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2020年人教版高中语文必修一</w:t>
      </w:r>
      <w:r>
        <w:rPr>
          <w:rFonts w:hint="eastAsia" w:asciiTheme="minorEastAsia" w:hAnsiTheme="minorEastAsia" w:cstheme="minorEastAsia"/>
          <w:lang w:val="en-US" w:eastAsia="zh-CN"/>
        </w:rPr>
        <w:t xml:space="preserve">  第二单元 </w:t>
      </w:r>
      <w:r>
        <w:rPr>
          <w:rFonts w:hint="eastAsia" w:asciiTheme="minorEastAsia" w:hAnsiTheme="minorEastAsia" w:eastAsiaTheme="minorEastAsia" w:cstheme="minorEastAsia"/>
        </w:rPr>
        <w:t>心有一团火，温暖众人心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的成语，使用正确的一项是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A．这家商店学习张秉贵的“一团火”精神，工作人员十分热情，使顾客</w:t>
      </w:r>
      <w:r>
        <w:rPr>
          <w:rFonts w:hint="eastAsia" w:asciiTheme="minorEastAsia" w:hAnsiTheme="minorEastAsia" w:eastAsiaTheme="minorEastAsia" w:cstheme="minorEastAsia"/>
          <w:b/>
          <w:bCs/>
        </w:rPr>
        <w:t>如坐春风</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B．我们的时代需要楷模，过去的日子也从来不曾缺少楷模。雷锋、焦裕禄、王进喜、时传祥、张秉贵……一个个闪光的名字，可谓</w:t>
      </w:r>
      <w:r>
        <w:rPr>
          <w:rFonts w:hint="eastAsia" w:asciiTheme="minorEastAsia" w:hAnsiTheme="minorEastAsia" w:eastAsiaTheme="minorEastAsia" w:cstheme="minorEastAsia"/>
          <w:b/>
          <w:bCs/>
        </w:rPr>
        <w:t>汗牛充栋</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C．国庆期间，交警部门加大了对“在高速公路上违法占用应急车道”行为的查处力度，</w:t>
      </w:r>
      <w:r>
        <w:rPr>
          <w:rFonts w:hint="eastAsia" w:asciiTheme="minorEastAsia" w:hAnsiTheme="minorEastAsia" w:eastAsiaTheme="minorEastAsia" w:cstheme="minorEastAsia"/>
          <w:b/>
          <w:bCs/>
        </w:rPr>
        <w:t>长此以往</w:t>
      </w:r>
      <w:r>
        <w:rPr>
          <w:rFonts w:hint="eastAsia" w:asciiTheme="minorEastAsia" w:hAnsiTheme="minorEastAsia" w:eastAsiaTheme="minorEastAsia" w:cstheme="minorEastAsia"/>
        </w:rPr>
        <w:t>，违法占用现象一定能得到有效遏制。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D．赵经理一跨进会议室，我们这些参加质量分析会的代表都</w:t>
      </w:r>
      <w:r>
        <w:rPr>
          <w:rFonts w:hint="eastAsia" w:asciiTheme="minorEastAsia" w:hAnsiTheme="minorEastAsia" w:eastAsiaTheme="minorEastAsia" w:cstheme="minorEastAsia"/>
          <w:b/>
          <w:bCs/>
        </w:rPr>
        <w:t>不约而同</w:t>
      </w:r>
      <w:r>
        <w:rPr>
          <w:rFonts w:hint="eastAsia" w:asciiTheme="minorEastAsia" w:hAnsiTheme="minorEastAsia" w:eastAsiaTheme="minorEastAsia" w:cstheme="minorEastAsia"/>
        </w:rPr>
        <w:t>地站了起来。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2．下列各句中，没有语病的一项是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A．张秉贵的一生，是从黑暗的旧中国里一个没有文化的童工、学徒成长为新中国劳动模范的典型。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B．张秉贵从1955年开始到百货大楼站柜台，大约三十多年的时间里，共接待顾客近四百万人。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C．国航已经禁止运输鱼翅，这反映了中国对濒危野生动植物贸易的态度发生了重大变化，此举给濒临灭绝的鲨鱼种群带来了一线生机。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D．自动驾驶汽车应该不惜一切代价保护其乘坐者吗？或者它们应该为了保护其他人而牺牲其乘坐者？答案无疑是肯定的。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3．下列各句中，表达得体的一项是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A．“抱歉打扰您了！我想跟您垂询一下如何缓解压力，尽快消除</w:t>
      </w:r>
      <w:r>
        <w:rPr>
          <w:rFonts w:hint="eastAsia" w:asciiTheme="minorEastAsia" w:hAnsiTheme="minorEastAsia" w:eastAsiaTheme="minorEastAsia" w:cstheme="minorEastAsia"/>
          <w:lang w:eastAsia="zh-CN"/>
        </w:rPr>
        <w:t>心</w:t>
      </w:r>
      <w:r>
        <w:rPr>
          <w:rFonts w:hint="eastAsia" w:asciiTheme="minorEastAsia" w:hAnsiTheme="minorEastAsia" w:eastAsiaTheme="minorEastAsia" w:cstheme="minorEastAsia"/>
        </w:rPr>
        <w:t>理阴影。”——复读生小明在高考前一个月到心理学家张教授那里咨询。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B．“‘学而不思则罔’，你可不能总是浅尝辄止啊！”——李艳梅的同桌张海潮在学习上“不求甚解”，李艳梅意味深长地劝告他。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C．“不要两句话说不到一块儿，就动刀动枪的。”——中国政府发言人在新闻发布会上针对解决地区矛盾的问题发表自己的意见。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D．银行大厅营业员对她说：“你想干什么？”——李蕾周末去银行营业厅取学费，正在选择到哪个窗口办理。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阅读下面的文字，完成4-6题。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为了写好报告文学，周明陪同冰心老人三访张秉责。在采访中，张秉贵向冰心谈起了他在旧社会经历过的____往事和在王府井百货大楼为人民服务的感受。冰心曾问张秉贵：“您的‘一抓准’和‘一口清’硬功夫是怎样练成的？”张秉贵说：“干食品行业几十年，只要用心就能够练成。”</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1978年7月10日，冰心冒着酷暑，去百货大楼对张秉贵进行第二次采访。来到糖果组柜台，只见柜台前____，都在围着张秉责。冰心对周明说：“咱们别打扰他，从旁边看。”</w:t>
      </w:r>
      <w:r>
        <w:rPr>
          <w:rFonts w:hint="eastAsia" w:asciiTheme="minorEastAsia" w:hAnsiTheme="minorEastAsia" w:eastAsiaTheme="minorEastAsia" w:cstheme="minorEastAsia"/>
          <w:u w:val="single"/>
        </w:rPr>
        <w:t>只见张秉贵____地忙着，脸上始终带着微笑，无论顾客要几斤、几两糖果，只有话音一落，他一把就能抓住糖果的重量，利索地包好，并报出钱数、找零、收钱</w:t>
      </w:r>
      <w:r>
        <w:rPr>
          <w:rFonts w:hint="eastAsia" w:asciiTheme="minorEastAsia" w:hAnsiTheme="minorEastAsia" w:eastAsiaTheme="minorEastAsia" w:cstheme="minorEastAsia"/>
        </w:rPr>
        <w:t>，同时接待下一个顾客……(    )。从糖果组出来，冰心又对百货大楼的负责人和张秉贵的几位同事进行了采访。在采访中，她了解到这样一件趣事：有一天，来了一位特殊的顾客，指着货架上的糖果对张秉贵说：“我要买两块二一斤的双喜奶糖二两二，一块一毛五一斤的脆口香三两七，三块四一斤的迎宾奶糖二两八，一块六一斤的广州水果糖一两三。”见那位客人不再说话，张秉贵就问道：“您还要点什么吗？”顾客说：“不要了。这些糖果多少钱？”张秉贵马上说：“两块零七分。”这位顾客____手心，只见上面写着“2.07”。他激动地说：“咱们是同行，看到报纸上宣传您的‘一口清’本领，起初我还不太相信，这下我可是真服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4．依次填</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文中横线上的词语，全都恰当的一项是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A．心酸  人山人海  井井有条  展开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B．辛酸  人山人海  有条不紊  展开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C．心酸  人头攒动  有条不紊  打开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D．辛酸  人头攒动  井井有条  打开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5．文中画横线的句子有语病，下列修改最恰当的一项是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A．只要话音一落，他一把就能抓准糖果的重量，利索地包好，并报出钱数、收钱、找零。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B．只要话音一落，他一把就能抓准糖果的重量，利索地包好，并报出钱数、找零、收钱。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C．只要话音一落，他一把就能抓住糖果的重量，利索地包好，并报出钱数、收钱、找零。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D．只有话音一落，他一把就能抓准糖果的重量，利索地包好，并报出钱数、收钱、找零。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6．下列填</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文中括号内的语句，最恰当的一项是(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A．这一动作，只要一分钟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B．一分钟就可以做完这些动作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C.一分钟，他就将这些动作做完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D．这一系列动作，只需短短的一分钟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7．以下是选自媒体的一段文字，请认真阅读后，回答问题。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新中国成立后劳模辈出。从王进喜、倪志福、时传祥、张秉贵、雷锋、郝建秀、王林鹤……到徐虎、王选、李素丽、许振超、郭明义……这些劳模身上，都带有不同时代的烙印，都体现了一个时代劳动者的价值。社会学家艾君在《劳模永远是时代的领跑者》一文中对“劳模”作了如下解释和评论：劳模，即劳动模范和先进工作者的简称，劳模是工人阶级的优秀代表、民族的精英、国家的栋梁、社会的中坚、学习的楷模，劳模永远是时代的领跑者。他认为，劳模精神折射着一个时代的人文精神，反映出一个民族在某个时代的人生价值和道德取向</w:t>
      </w:r>
      <w:r>
        <w:rPr>
          <w:rFonts w:hint="eastAsia" w:asciiTheme="minorEastAsia" w:hAnsiTheme="minorEastAsia" w:cstheme="minorEastAsia"/>
          <w:lang w:eastAsia="zh-CN"/>
        </w:rPr>
        <w:t>。</w:t>
      </w:r>
      <w:r>
        <w:rPr>
          <w:rFonts w:hint="eastAsia" w:asciiTheme="minorEastAsia" w:hAnsiTheme="minorEastAsia" w:eastAsiaTheme="minorEastAsia" w:cstheme="minorEastAsia"/>
        </w:rPr>
        <w:t>它简洁而深刻地展示着一个时代的人的精神的演进与发展，它凝重而浪漫地体现</w:t>
      </w:r>
      <w:r>
        <w:rPr>
          <w:rFonts w:hint="eastAsia" w:asciiTheme="minorEastAsia" w:hAnsiTheme="minorEastAsia" w:cstheme="minorEastAsia"/>
          <w:lang w:eastAsia="zh-CN"/>
        </w:rPr>
        <w:t>着</w:t>
      </w:r>
      <w:r>
        <w:rPr>
          <w:rFonts w:hint="eastAsia" w:asciiTheme="minorEastAsia" w:hAnsiTheme="minorEastAsia" w:eastAsiaTheme="minorEastAsia" w:cstheme="minorEastAsia"/>
        </w:rPr>
        <w:t>一个民族的时代思想与情愫。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(1)简要概括“劳模精神”的五个主要特性。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(2)用一句话概括学习劳模的意义。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8．在下面一段文字的横线处补写恰当的语句，使整段文字语意完整连贯，内容贴切，逻辑严密。每处不超过15个字。</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对于中国人来说，家谱承载着他们的根，①____________。之所以如此说，是因为家谱的存在首先在于②_______</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家谱一经纂修完毕即成为决定和颁布家族成员在宗族内的身份、等级的资格证书。同时，家族成员资格的确认，还保证了个人享有家族共有财产的</w:t>
      </w:r>
      <w:r>
        <w:rPr>
          <w:rFonts w:hint="eastAsia" w:asciiTheme="minorEastAsia" w:hAnsiTheme="minorEastAsia" w:eastAsiaTheme="minorEastAsia" w:cstheme="minorEastAsia"/>
          <w:lang w:eastAsia="zh-CN"/>
        </w:rPr>
        <w:t>权利</w:t>
      </w:r>
      <w:r>
        <w:rPr>
          <w:rFonts w:hint="eastAsia" w:asciiTheme="minorEastAsia" w:hAnsiTheme="minorEastAsia" w:eastAsiaTheme="minorEastAsia" w:cstheme="minorEastAsia"/>
        </w:rPr>
        <w:t>。甚至在百年之后，家族成员资格还能保证家族对其提供墓茔的维护、血食的供给以及对其子孙的荫庇。③_______，就会沦为无所依傍的孤魂野鬼。这也就是为什么在家族的私刑中，除籍被认为是比死刑更严厉的惩罚手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9．下面是某市少儿图书馆对读者阅读情况的调查结果，请概括其主要内容。（不超过30个字）</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材料一：问卷中“最喜欢的作家</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最喜欢的一本书”等选题的结果显示，时下流行的校园青春文学作家韩寒、郭敬明、可爱淘等在学生中的知名度要远远高于鲁迅、叶圣陶、雨果、马克·吐温等人，而《哈利·波特》《淘气包马小跳》等的普及程度也远高于《红与黑》《巴黎圣母院》等著作。青春小说、网络文学、漫画书等“快餐”式读物成为青少年最喜欢读的书，而经典文学作品在“最讨厌看的书”这一选题中所得票数仅次于教辅书。</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该馆副馆长赵先生向记者公布了该馆小学部、中学部近5个月的图书借阅排行榜。在这份榜单中，书目皆是《我不是你的冤家》《疯丫头杜真子》《鸡皮疙瘩》系列等读物，《骆驼祥子》成为唯一“有幸”上榜的经典文学作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ind w:firstLine="2940" w:firstLineChars="14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引用最具表现力的人物语言，是展现新闻人物形象最直接的方法。张秉贵的许多话语感人肺腑，引人深恩。</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孩子兜里的糖，留他路上吃”显示出他的细心，“你要谢就谢大家”显示出他的谦虚，“不能打孩子”显示出他的爱心……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请围绕餐桌上的情景，充分运用语言描写，写一段文字。不少于200字。</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阅读下面的文字，完成问题。</w:t>
      </w:r>
    </w:p>
    <w:p>
      <w:pPr>
        <w:numPr>
          <w:ilvl w:val="0"/>
          <w:numId w:val="0"/>
        </w:numPr>
        <w:ind w:firstLine="3570" w:firstLineChars="1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“大楼”的记忆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每个城市的人们都有一段关于繁华的记忆，这样的记忆通常与一条商业街或者一个商店有关。一个偶然的机会，我走进北京一家曾经最熟悉的商场，虽然它一直在我的身边，但我已经近10</w:t>
      </w:r>
      <w:r>
        <w:rPr>
          <w:rFonts w:hint="eastAsia" w:asciiTheme="minorEastAsia" w:hAnsiTheme="minorEastAsia" w:cstheme="minorEastAsia"/>
          <w:lang w:eastAsia="zh-CN"/>
        </w:rPr>
        <w:t>年</w:t>
      </w:r>
      <w:r>
        <w:rPr>
          <w:rFonts w:hint="eastAsia" w:asciiTheme="minorEastAsia" w:hAnsiTheme="minorEastAsia" w:eastAsiaTheme="minorEastAsia" w:cstheme="minorEastAsia"/>
        </w:rPr>
        <w:t>没有走进它了。当我再次踏进它的大门时，里面的变化竟然让我感到些许的兴奋与震撼。这个商场就是北京市百货大楼，北京人都亲切地称它为“大楼”。</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北京人熟悉“大楼”。20世纪50年代“大楼”开业时曾经拍了一部纪录片，展现了人们对幸福生活的憧憬。北京人喜欢“大楼”，几代人对这里都有着关于时尚的美好回忆。不仅是北京人，在那个年代，外地人到了北京都会尽量挤出时间逛“大楼”。从辽宁一个小城来到北京工作的夏先生生于20世纪60年代，在他小时候，邻居叔叔从北京市百货大楼里买回一双皮鞋，每逢有人注意到叔叔的皮鞋，这位叔叔都会大声地告诉别人，这是从北京市百货大楼里买的！如今夏先生已是北京一家房地产公司的高管，全家住到了北京。虽然北京的高档商场很多，但夏先生每年拿到年终奖后，依然会到北京市百货大楼来购物，在他看来，把钱花在“大楼”放心、开心。</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如果说北京人对“大楼”有感情．40岁以上的外地人对”大楼”有情结，那么30多岁的年轻人对“大楼”的认识则更加多元。一位在北京工作的青岛“80后”告诉我，她到北京后第一次逛街就是跑到百货大楼去买糖，她特别想看看张秉贵工作的地方是什么样子的，她对北京市百货大楼的认识是和这个人联系在一起的。的确，没有哪家商场能像“大楼”这样有故事。在“大楼”一层有一个很安静的空间，这里是北京市百货大楼“张秉贵纪念馆”，在城市最中心地段的最繁华的商场内为一个售货员建纪念馆，这在全世界可能也是独一份的。当然，这里纪念的不只是一个普通的营业员，他曾经在这个商场里工作了30多年，接待了近400万人。他不仅是全国劳模，而且做过第五届、第六届全国人大代表，他曾经是全中国家喻户晓的名人。</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张秉责和他为人民服务的“一团火”精神已经成为这座大楼的灵魂。20世纪80年代，我在这里参加过商业劳动，就是在衣服组站柜台。我的师傅与我同龄，他高中毕业“接班”上岗，也姓张，看上去是个对什么都不在乎的北京小伙儿，刚开始时他对顾客一直不冷不热，也没个笑脸，人少时还会借口上厕所去和伙伴们聊天儿。然而有一次，一位外地农村来的顾客千挑万选了半天才选中一套西装，准备去交钱时却问我厕所在哪儿，我有点不</w:t>
      </w:r>
      <w:r>
        <w:rPr>
          <w:rFonts w:hint="eastAsia" w:asciiTheme="minorEastAsia" w:hAnsiTheme="minorEastAsia" w:cstheme="minorEastAsia"/>
          <w:lang w:eastAsia="zh-CN"/>
        </w:rPr>
        <w:t>耐</w:t>
      </w:r>
      <w:r>
        <w:rPr>
          <w:rFonts w:hint="eastAsia" w:asciiTheme="minorEastAsia" w:hAnsiTheme="minorEastAsia" w:eastAsiaTheme="minorEastAsia" w:cstheme="minorEastAsia"/>
        </w:rPr>
        <w:t>烦了，让他先去交钱取货。这时，边上的小张师傅却白了我一眼，很体贴地给顾客指路，然后甩给我一句话：“人家可能是把钱缝在裤腰上，去厕所拿钱，这样的顾客多着呢。”这次他对顾客的态度让我很意外，这件事给我的印象也很深，原来张秉贵的“一团火”精神已经扎根在一代代“大楼人”的心里，这也是历届管理层从未放弃努力的结果。百货大楼对营业员的要求的确与众不同，“大楼”非常注重“让顾客满意”。而这种满意，在不同的时代有不同的内涵，事实上，这正是企业文化的传承。</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人说，现在是实体零售行业的严冬时期，企业面对着无数问题与压力，北京市百货大楼也一样。王府并百货集团建立这个“张秉贵纪念馆”，是希望把“大楼”这把“火炬”接力下去，“一团火”精神的传承可以帮助企业度过严冬。今天的北京市百货大楼在“新北京人”中已经有了年轻的“粉丝”，另外，北京市百货大楼还推出了微信支付，并且在做全渠道经营的筹划，“大楼”的创新一直没有停止。</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我们身边有很多像“大楼”这样的商场，与全球的零售企业一样，这些商场也在经历转型。任何一个传统行业都需要在新技术、新环境中进行各种创新与调整，需要与新时代对接，而传承下来的优秀企业文化，让企业有了不</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样的底蕴，这样的企业才是时代的财富。</w:t>
      </w:r>
    </w:p>
    <w:p>
      <w:pPr>
        <w:ind w:firstLine="4620" w:firstLineChars="2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1.(★☆☆)下列对文章有关内容和艺术特色的分析鉴赏，不正确的一项是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A．文章开头由“每个城市的人们都有一段关于繁华的记忆”起笔，使作者对北京市百货大楼的特殊情感有了与读者产生共鸣的基础。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B．文章以北京市百货大楼为中心来写与之相关的人和事，展现了“大楼”所经历的繁华、困境和转型，表达了作者对传统行业发展的思考。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C．作者在文中叙述了“我”的师傅的服务态度，与张秉贵的“一团火”精神形成对比，意在突出20世纪80年代年轻人服务意识的缺乏。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D．文章语言平实朴素，如话家常，一个个小故事将“大楼”的顾客、营业员、管理者联系在一起，生活气息浓郁。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2．（水平2，★★☆）传统行业如何走出现实的困境？请结合文本概括作者提出的解决方案。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3．（水平3，★★☆）文章的标题是“‘大楼’的记忆”，请结合文本谈谈你的理解。</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答</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二、阅读下面的文字，完成问题。</w:t>
      </w:r>
    </w:p>
    <w:p>
      <w:pPr>
        <w:ind w:firstLine="420" w:firstLineChars="2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修养的“外在”方面是效法楷模所具备的属性——评价之心充分发挥作用，确立把“义”置于其他一切考虑之上的恒常态度，实行心所命令的某种社会行为。提升修养的关键在于培养“义”领先的恒常态度，因为这一态度把作出评价与依据评价指导实际行为联系了起来。被仿效的楷模有时是历史上的典范——业绩记录在册的圣贤。荀子说：“故学者以圣王为师。”提升修养就要学习描述圣王行为的著作。有时楷模是活着的人，如教师、父亲、长官或君主。孔子说：“见贤思齐焉。</w:t>
      </w:r>
      <w:r>
        <w:rPr>
          <w:rFonts w:hint="eastAsia" w:asciiTheme="minorEastAsia" w:hAnsiTheme="minorEastAsia" w:eastAsiaTheme="minorEastAsia" w:cstheme="minorEastAsia"/>
          <w:lang w:eastAsia="zh-CN"/>
        </w:rPr>
        <w:t>”</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中国的学习理论设想认为，人们天生具有学习榜样的能力，这种学习可能是对周围人的无意识的仿效。因此，善择邻人就显得很重要。学习也可能是自觉地试图模仿教师、士大夫或祖先的态度与行为。尽管个人可能受到否定性榜样（如恶邻）的行为的影响，但多数人必定为道德楷模所吸引并自觉仿效。</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对儒家来说，效法楷模不仅仅是道德教育的一条途径，更是最有效的一条途径，它能够通过树立正确榜样向人们反复灌输各种德行。中国早期许多政治著作中都暗</w:t>
      </w:r>
      <w:r>
        <w:rPr>
          <w:rFonts w:hint="eastAsia" w:asciiTheme="minorEastAsia" w:hAnsiTheme="minorEastAsia" w:eastAsiaTheme="minorEastAsia" w:cstheme="minorEastAsia"/>
          <w:lang w:eastAsia="zh-CN"/>
        </w:rPr>
        <w:t>含</w:t>
      </w:r>
      <w:r>
        <w:rPr>
          <w:rFonts w:hint="eastAsia" w:asciiTheme="minorEastAsia" w:hAnsiTheme="minorEastAsia" w:eastAsiaTheme="minorEastAsia" w:cstheme="minorEastAsia"/>
        </w:rPr>
        <w:t>这一设想。它们经常描述有修养之人充当他人的仿效楷模的责任，赞扬道德楷模在改变众人行为方面的功效。换句话说，当道德高尚的</w:t>
      </w:r>
      <w:r>
        <w:rPr>
          <w:rFonts w:hint="eastAsia" w:asciiTheme="minorEastAsia" w:hAnsiTheme="minorEastAsia" w:eastAsiaTheme="minorEastAsia" w:cstheme="minorEastAsia"/>
          <w:lang w:eastAsia="zh-CN"/>
        </w:rPr>
        <w:t>榜样</w:t>
      </w:r>
      <w:r>
        <w:rPr>
          <w:rFonts w:hint="eastAsia" w:asciiTheme="minorEastAsia" w:hAnsiTheme="minorEastAsia" w:eastAsiaTheme="minorEastAsia" w:cstheme="minorEastAsia"/>
        </w:rPr>
        <w:t>存在时，社会的混乱就不会长期持续下去。根据《论语》的说法，如果当权者以正直来引导人民，那么就没有人敢于背其道而行之。孔子说：“君子笃于亲，则民兴于仁。”整个中国历史中不乏供人民效法而树立的楷模，从古代的崇高人物如关羽（忠诚的楷模）和舜（孝顺的楷模），一直到活着的和邻近的楷模。</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榜样理论认为，人的行为目的不应是获取财富，而应是做一个模范之人，也就是使他的先天的评价之心和社会倾向得到实现。“圣人”和“君子”是用来称呼这种榜样的，他们应当享有官职并充作别人效法的楷模。这就是儒家所充当的榜样。尽管受尊敬的地位、荣誉等是人的合理要求和天然向往，但对儒家来说，没有什么会重于“浮云”。当官的受尊敬是因为他们被当作德性的榜样，理想上，谋求官职之人的目的应当是这种影响他人的机会，而不是物质利益。在以后的很长一段时期内，有名的“清官”称号就是指居于高位而不计较个人得失的人。</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楷模仿效不是儒家的专利。在道家思想中圣人以道为楷模，人民则效法圣人。总之，效法的是楷模的“无为”。比起其他学派，儒家思想中，楷模仿效的理论和实践发展得更充分。因此，用于青年教育、赞扬楷模生平的文学作品不断出现，忠、孝等各种榜样几乎被推</w:t>
      </w:r>
      <w:r>
        <w:rPr>
          <w:rFonts w:hint="eastAsia" w:asciiTheme="minorEastAsia" w:hAnsiTheme="minorEastAsia" w:cstheme="minorEastAsia"/>
          <w:lang w:eastAsia="zh-CN"/>
        </w:rPr>
        <w:t>崇</w:t>
      </w:r>
      <w:r>
        <w:rPr>
          <w:rFonts w:hint="eastAsia" w:asciiTheme="minorEastAsia" w:hAnsiTheme="minorEastAsia" w:eastAsiaTheme="minorEastAsia" w:cstheme="minorEastAsia"/>
        </w:rPr>
        <w:t>到神明化身的地步。</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从孔子的时代起，楷模仿效已成了儒家道德修养的一个重要部分。但楷模仿效的思想比孔子的思想更为古老，通过研究它的起源，我们就能确切地阐明修养过程的“外在”方面的内涵。</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（选自蒙罗《早期中国“人”的观念》，有删改）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4.(★☆☆)下列关于原文内容的理解和分析，不正确的一项是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A．古代的圣贤，其业绩记录在册，学习描述他们行为的著作，可以提升修养。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B．人们学习榜样的能力是与生俱来的，因此善择邻人比身边多个道德楷模更显重要。</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．儒家认为，当官不是为了荣华富贵，而是为了成为德性的榜样，去影响他人。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D．楷模仿效的思想，虽然不是</w:t>
      </w:r>
      <w:r>
        <w:rPr>
          <w:rFonts w:hint="eastAsia" w:asciiTheme="minorEastAsia" w:hAnsiTheme="minorEastAsia" w:eastAsiaTheme="minorEastAsia" w:cstheme="minorEastAsia"/>
          <w:lang w:eastAsia="zh-CN"/>
        </w:rPr>
        <w:t>孔子</w:t>
      </w:r>
      <w:r>
        <w:rPr>
          <w:rFonts w:hint="eastAsia" w:asciiTheme="minorEastAsia" w:hAnsiTheme="minorEastAsia" w:eastAsiaTheme="minorEastAsia" w:cstheme="minorEastAsia"/>
        </w:rPr>
        <w:t>首创，但自</w:t>
      </w:r>
      <w:r>
        <w:rPr>
          <w:rFonts w:hint="eastAsia" w:asciiTheme="minorEastAsia" w:hAnsiTheme="minorEastAsia" w:eastAsiaTheme="minorEastAsia" w:cstheme="minorEastAsia"/>
          <w:lang w:eastAsia="zh-CN"/>
        </w:rPr>
        <w:t>孔</w:t>
      </w:r>
      <w:r>
        <w:rPr>
          <w:rFonts w:hint="eastAsia" w:asciiTheme="minorEastAsia" w:hAnsiTheme="minorEastAsia" w:eastAsiaTheme="minorEastAsia" w:cstheme="minorEastAsia"/>
        </w:rPr>
        <w:t>子的时代起，楷模仿效已经成为儒家道德修养的一个重要部分。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5．（水平3，★★☆）下列对原文论证的相关分析，不正确的一项是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A．文章开头先阐述了楷模的属性，接着指出“培养‘义’领先的恒常态度”是提升修养的关键。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B．文章多处运用引用论证的方法，引用先贤名言，丰富了文章内容，增强了论证的力度。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C．文章第四段以儒家的榜样思想为例，阐明了人的行为目的就是成为模范之人的观点。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D．文章将儒家与道家楷模仿效理论进行对比，证明了楷模仿效理论在</w:t>
      </w:r>
      <w:r>
        <w:rPr>
          <w:rFonts w:hint="eastAsia" w:asciiTheme="minorEastAsia" w:hAnsiTheme="minorEastAsia" w:eastAsiaTheme="minorEastAsia" w:cstheme="minorEastAsia"/>
          <w:lang w:eastAsia="zh-CN"/>
        </w:rPr>
        <w:t>儒家</w:t>
      </w:r>
      <w:r>
        <w:rPr>
          <w:rFonts w:hint="eastAsia" w:asciiTheme="minorEastAsia" w:hAnsiTheme="minorEastAsia" w:eastAsiaTheme="minorEastAsia" w:cstheme="minorEastAsia"/>
        </w:rPr>
        <w:t>思想中发展得更充分。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6．（水平3，★★☆）根据原文内容，下列说法正确的一项是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A．通过树立正确榜样，向人们反复灌输各种德行是儒家道德教育最有效的一条途径。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中国早期的许多政治著作，通过赞扬道德楷模在改变众人行为方面的功效来引导人们，实现社会稳定。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C．孔子认为，要想让百姓不敢背其道而行之，当权者应用正直来引导他们，这样做胜于用法律来控制。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D．儒家一些赞扬楷模甚至将楷模神化的文学作品的诞生，目的是让楷模具有圣人的属性。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三、阅读下面的文字，完成问题。（12分）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书院是中国古代独具特色的教育组织和教育形式</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具有教学、藏书、祭祀三大功能，在培养人才、创新学术、普及教育等方面发挥着重要作用。从唐中叶开始至晚清教育改制，书院延续了一千余年，形成了独具特色的文化教育价值取向。河南商丘应天书院、湖南长沙岳麓书院、河南嵩山嵩阳书院、江西庐山白鹿洞书院等著名书院，担负着传承道统的使命，也是传统人文教育的重要基地。虽然今天的书院似乎光彩不如从前，但它的历史使命并未结束。</w:t>
      </w:r>
    </w:p>
    <w:p>
      <w:pPr>
        <w:ind w:firstLine="2730" w:firstLineChars="13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（选自《让传统书院焕发新的生机活力》，有删改）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名城衡阳人文荟萃，石鼓文脉绵延千年。”坐落于湖南省衡阳市的石鼓书院地处湘江、蒸水、耒水交汇处，是湖湘文化的重要发祥地和湖南第一胜地。它曾声名远播，名噪朝野，在我国书院史、教育史和文化史上具有重要地位。</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资料显示，自唐代以来，衡州地区先后建了石鼓书院、船山书院等69所书院。据衡阳市文物局局长吴建波介绍，为了进一步唤醒城市的文化记忆，衡阳市把古书院作为申报国家历史文化名城的重要元素，编制了《衡阳市历史文化名城保护规划》，将书院文化纳入系统性保护工程。在加大修缮保护古书院的力度的基础上，衡阳市还进一步突出了书院的文化传承功能，将古书院作为当地的传统文化教育基地，定期组织研学、表演、祭祀等活动。</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（选自《古老书院正在唤醒城市的文化记忆》，有删改）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岳麓书院现有专职教师近70人，学生300余人，下设历史学系、考古文博学系、哲学系，形成了从本科、硕士、博士到博士后的完整的人才培养格局。</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今天的岳麓书院也以发展相关高层次学术研究为要旨，从研究书院本身出发，逐渐扩展研究范围，在书院文化、湖湘文化、经史子学等领域取得了种种成就。现拥有中国历史研究所等10个科研机构并获得多个国家社科基金、教育部重点项目，“大约占了湖南大学总成果的三分之一”。湖南</w:t>
      </w:r>
      <w:r>
        <w:rPr>
          <w:rFonts w:hint="eastAsia" w:asciiTheme="minorEastAsia" w:hAnsiTheme="minorEastAsia" w:eastAsiaTheme="minorEastAsia" w:cstheme="minorEastAsia"/>
          <w:lang w:eastAsia="zh-CN"/>
        </w:rPr>
        <w:t>大</w:t>
      </w:r>
      <w:r>
        <w:rPr>
          <w:rFonts w:hint="eastAsia" w:asciiTheme="minorEastAsia" w:hAnsiTheme="minorEastAsia" w:eastAsiaTheme="minorEastAsia" w:cstheme="minorEastAsia"/>
        </w:rPr>
        <w:t>学岳麓书院院长肖永明说。</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书院是我们独特的文化学术资源，必须充分地进行挖掘和发挥。”岳麓书院教授邓洪波说。他目前在做的，是对现存书院文献进行全面、系统的整理和研究。这在他看来已是“迫在眉睫”之事。据初步统计，现存书院文献1500多种，散落各处，大量不为人知或损毁严重。近十几年来，虽然书院研究有日渐兴盛之势，但尚不够深入全面，也与目前所见书院文献资料并不丰富有关。</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于是，他带领团队，花费数年时间前往全国各地及海外，搜集文献底本，以影印和点校的方式，整理了约1200种文献，同时对书院文献展开基础性研究，力图初步构建书院文献体系的框架，呈现书院文献的全貌，为今后学者们的研究提供方便。</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（选自《让古老书院活在当下》，有删改）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材料四：</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近些年来，随着全球化进程的加快，面对各种外来文化的冲击，人们对中国传统文化重新进行了反思和审视，对传统文化也有了更新的理解和认识。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大量有识之士通过书院的创办或修复来推动书院文化的相续，甚至出现了网络书院。新媒体为文化传播提供了加速器</w:t>
      </w:r>
      <w:r>
        <w:rPr>
          <w:rFonts w:hint="eastAsia" w:asciiTheme="minorEastAsia" w:hAnsiTheme="minorEastAsia" w:cstheme="minorEastAsia"/>
          <w:lang w:eastAsia="zh-CN"/>
        </w:rPr>
        <w:t>，</w:t>
      </w:r>
      <w:r>
        <w:rPr>
          <w:rFonts w:hint="eastAsia" w:asciiTheme="minorEastAsia" w:hAnsiTheme="minorEastAsia" w:eastAsiaTheme="minorEastAsia" w:cstheme="minorEastAsia"/>
        </w:rPr>
        <w:t>也让现代书院有了新的发展动力和契机。许多书院纷纷利用“互联网+国学”的方式，让传统文化飞出了实体书院的门墙，随时随地都可以鼓舞寻路觅</w:t>
      </w:r>
      <w:r>
        <w:rPr>
          <w:rFonts w:hint="eastAsia" w:asciiTheme="minorEastAsia" w:hAnsiTheme="minorEastAsia" w:eastAsiaTheme="minorEastAsia" w:cstheme="minorEastAsia"/>
          <w:lang w:eastAsia="zh-CN"/>
        </w:rPr>
        <w:t>渡</w:t>
      </w:r>
      <w:r>
        <w:rPr>
          <w:rFonts w:hint="eastAsia" w:asciiTheme="minorEastAsia" w:hAnsiTheme="minorEastAsia" w:eastAsiaTheme="minorEastAsia" w:cstheme="minorEastAsia"/>
        </w:rPr>
        <w:t>的人。</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2017年1月，中共中央办公厅和国务院办公厅联合印发的《关于实施中华优秀传统文化传承发展工程的意见》，为书院文化的复兴提供了深厚的政策土壤。不久前，位居四大书院之首的白鹿洞书院成功入选教育部评选的“全国中小学生研学实践教育基地”名单，鹅湖书院也成为江西省首批中小学生研学实践教育基地之一。</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传统给了我们辉煌的过去，也必将给我们灿烂的未来。</w:t>
      </w:r>
    </w:p>
    <w:p>
      <w:pPr>
        <w:ind w:firstLine="2520" w:firstLineChars="1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（选自《书院，中国人难以磨灭的文化印记》，有删改）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7.(★☆☆)下列对材料相关内容的理解，不正确的一项是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A．具有教学、藏书、祭祀等功能的古代书院，可以培养人才、创新学术、普及教育，现代书院应保留古代书院教学研究、图书收藏等传统功能。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B．衡阳石鼓书院地处湘江、蒸水、耒水交汇处，地理位置得天独厚，在交通不太发达的年代，为无数纷至沓来的文人墨客求学、讲学提供了便利条件。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C．今天的岳麓书院着力发展与书院文化相关的学术研究，在传统文化研究等领域取得了很大成就，因而提升了湖南大学在国际上的话语权与影响力。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D．近年来，人们对中国传统文化重新进行了反思和审视，对传统文化有了更新的理解和认识，人们感受到传统文化的升温，书院文化将在各地重新兴起。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8.(★☆)下列对材料相关内容的概括和分析，不正确的一项是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A．《关于实施中华优秀传统文化传承发展工程的意见》和《衡阳市历史文化名城保护规划》等中央和地方政策，对当今书院文化的发展具有重要意义。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B．衡阳市加大对古书院的修缮保护力度，将古书院作为传统文化教育基地，突出了书院的文化传承功能，唤醒了城市的文化记忆。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C．岳麓书院教授邓洪波前往世界各地，搜集文献底本，整理上千种文献，力图初步构建书院文献体系的框架，呈现书院文献的新貌。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D．网络书院的形式和新媒体的传播方式，让传统文化走出实体书院，走进平常生活，使现代书院的发展有了新的动力和契机。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水平3，★★☆）2018年12月8日，《光明日报》刊载文章称“如何让书院‘活’在当下，为传承中华优秀传统文化做出更大贡献，成为当今书院探索的重要方向”。那么，你认为应该怎样进行中国书院古为今用的探索与实践？请结合四则材料简要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心有一团火，温暖众人心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1．D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如坐春风：好像置身于和暖的春风里，形容受到良师的教诲、熏陶。不合语境。B．汗牛充栋：形容书籍极多。用错对象。C．长此以往：老是这样下去（多就不好的情况而言）。不合语境。D．不约而同：没有事先商量而彼此见解或行动一致。使用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2.C A．“一生”和“典型”搭配不当。B．删去“多”。D．“答案无疑是肯定的”表意不明。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 A．垂询：垂问。敬辞，称别人（多指长辈或上级）对自己的询问。用在此处，谦敬失</w:t>
      </w:r>
      <w:r>
        <w:rPr>
          <w:rFonts w:hint="eastAsia" w:asciiTheme="minorEastAsia" w:hAnsiTheme="minorEastAsia" w:cstheme="minorEastAsia"/>
          <w:lang w:eastAsia="zh-CN"/>
        </w:rPr>
        <w:t>当</w:t>
      </w:r>
      <w:r>
        <w:rPr>
          <w:rFonts w:hint="eastAsia" w:asciiTheme="minorEastAsia" w:hAnsiTheme="minorEastAsia" w:eastAsiaTheme="minorEastAsia" w:cstheme="minorEastAsia"/>
        </w:rPr>
        <w:t>。C．“不要两句话说不到一块儿，就动刀动枪的”是口语，此处应用书面语。D．“你想干什么”不礼貌，营业人员称呼顾客时一般要用“您”，可以说“您想办理什么业务”。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①心酸：心里悲痛。辛酸：辣和酸，形容痛苦悲伤。此处修饰“往事”。应选用“辛酸”。②人山人海：形容聚集的人极多。人头攒动：形容人很多，拥挤著移动。此处语境是人很多，都围着张秉贵，没有“移动”的意思，应选用“人山人海”。③井井有条：形容条理分明，整齐有序。有条不紊：</w:t>
      </w:r>
      <w:r>
        <w:rPr>
          <w:rFonts w:hint="eastAsia" w:asciiTheme="minorEastAsia" w:hAnsiTheme="minorEastAsia" w:cstheme="minorEastAsia"/>
          <w:lang w:eastAsia="zh-CN"/>
        </w:rPr>
        <w:t>有</w:t>
      </w:r>
      <w:r>
        <w:rPr>
          <w:rFonts w:hint="eastAsia" w:asciiTheme="minorEastAsia" w:hAnsiTheme="minorEastAsia" w:eastAsiaTheme="minorEastAsia" w:cstheme="minorEastAsia"/>
        </w:rPr>
        <w:t>条理，有次序，一点儿不乱。根据横线后面的“忙着”</w:t>
      </w:r>
      <w:r>
        <w:rPr>
          <w:rFonts w:hint="eastAsia" w:asciiTheme="minorEastAsia" w:hAnsiTheme="minorEastAsia" w:cstheme="minorEastAsia"/>
          <w:lang w:eastAsia="zh-CN"/>
        </w:rPr>
        <w:t>，</w:t>
      </w:r>
      <w:r>
        <w:rPr>
          <w:rFonts w:hint="eastAsia" w:asciiTheme="minorEastAsia" w:hAnsiTheme="minorEastAsia" w:eastAsiaTheme="minorEastAsia" w:cstheme="minorEastAsia"/>
        </w:rPr>
        <w:t>应选用“</w:t>
      </w:r>
      <w:r>
        <w:rPr>
          <w:rFonts w:hint="eastAsia" w:asciiTheme="minorEastAsia" w:hAnsiTheme="minorEastAsia" w:eastAsiaTheme="minorEastAsia" w:cstheme="minorEastAsia"/>
          <w:lang w:eastAsia="zh-CN"/>
        </w:rPr>
        <w:t>有</w:t>
      </w:r>
      <w:r>
        <w:rPr>
          <w:rFonts w:hint="eastAsia" w:asciiTheme="minorEastAsia" w:hAnsiTheme="minorEastAsia" w:eastAsiaTheme="minorEastAsia" w:cstheme="minorEastAsia"/>
        </w:rPr>
        <w:t>条不紊”。④展开：张开；铺开。打开：揭开；拉开；解开。根据横线后面的”手心”，应选用“展开”。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画线句子存在三处语病：①关联词使用不当，应把“只有”改为“只要”；②“抓住”与“</w:t>
      </w:r>
      <w:r>
        <w:rPr>
          <w:rFonts w:hint="eastAsia" w:asciiTheme="minorEastAsia" w:hAnsiTheme="minorEastAsia" w:eastAsiaTheme="minorEastAsia" w:cstheme="minorEastAsia"/>
          <w:lang w:eastAsia="zh-CN"/>
        </w:rPr>
        <w:t>重量</w:t>
      </w:r>
      <w:r>
        <w:rPr>
          <w:rFonts w:hint="eastAsia" w:asciiTheme="minorEastAsia" w:hAnsiTheme="minorEastAsia" w:eastAsiaTheme="minorEastAsia" w:cstheme="minorEastAsia"/>
        </w:rPr>
        <w:t>”搭配不当，应把“抓住”改为“抓准”；③“并报出钱数、找零、收钱”不合逻辑，应先“收钱”，再“找零”。综合分析</w:t>
      </w:r>
      <w:r>
        <w:rPr>
          <w:rFonts w:hint="eastAsia" w:asciiTheme="minorEastAsia" w:hAnsiTheme="minorEastAsia" w:cstheme="minorEastAsia"/>
          <w:lang w:eastAsia="zh-CN"/>
        </w:rPr>
        <w:t>，</w:t>
      </w:r>
      <w:r>
        <w:rPr>
          <w:rFonts w:hint="eastAsia" w:asciiTheme="minorEastAsia" w:hAnsiTheme="minorEastAsia" w:eastAsiaTheme="minorEastAsia" w:cstheme="minorEastAsia"/>
        </w:rPr>
        <w:t>A项修改最恰当。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6．D由前文可知，张秉贵完成的是一系列动作，而不是“一个动作”，排除A项；前文强调的是动作，而不是时间，B、C两项与前文衔接不紧密。故选D项。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7．答案(1)先进性、时代性、民族性、思想性（道德）、教育性（学习）。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(2)崇尚劳动光荣，体现劳动价值。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解析(1)要扣</w:t>
      </w:r>
      <w:r>
        <w:rPr>
          <w:rFonts w:hint="eastAsia" w:asciiTheme="minorEastAsia" w:hAnsiTheme="minorEastAsia" w:cstheme="minorEastAsia"/>
          <w:lang w:eastAsia="zh-CN"/>
        </w:rPr>
        <w:t>住</w:t>
      </w:r>
      <w:bookmarkStart w:id="0" w:name="_GoBack"/>
      <w:bookmarkEnd w:id="0"/>
      <w:r>
        <w:rPr>
          <w:rFonts w:hint="eastAsia" w:asciiTheme="minorEastAsia" w:hAnsiTheme="minorEastAsia" w:eastAsiaTheme="minorEastAsia" w:cstheme="minorEastAsia"/>
        </w:rPr>
        <w:t>题干中的“劳模</w:t>
      </w:r>
      <w:r>
        <w:rPr>
          <w:rFonts w:hint="eastAsia" w:asciiTheme="minorEastAsia" w:hAnsiTheme="minorEastAsia" w:eastAsiaTheme="minorEastAsia" w:cstheme="minorEastAsia"/>
          <w:lang w:eastAsia="zh-CN"/>
        </w:rPr>
        <w:t>精神</w:t>
      </w:r>
      <w:r>
        <w:rPr>
          <w:rFonts w:hint="eastAsia" w:asciiTheme="minorEastAsia" w:hAnsiTheme="minorEastAsia" w:eastAsiaTheme="minorEastAsia" w:cstheme="minorEastAsia"/>
        </w:rPr>
        <w:t>”，从文段中筛选关键信息，如“时代的烙印”？先进</w:t>
      </w:r>
      <w:r>
        <w:rPr>
          <w:rFonts w:hint="eastAsia" w:asciiTheme="minorEastAsia" w:hAnsiTheme="minorEastAsia" w:eastAsiaTheme="minorEastAsia" w:cstheme="minorEastAsia"/>
          <w:lang w:eastAsia="zh-CN"/>
        </w:rPr>
        <w:t>工</w:t>
      </w:r>
      <w:r>
        <w:rPr>
          <w:rFonts w:hint="eastAsia" w:asciiTheme="minorEastAsia" w:hAnsiTheme="minorEastAsia" w:eastAsiaTheme="minorEastAsia" w:cstheme="minorEastAsia"/>
        </w:rPr>
        <w:t>作者</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“民族的精英”“学习的楷模”“人生价值和道德取向”等都是作答的重要依据。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(2)“学习劳模的意义”应当与劳动有关，重点体现这一点即可。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8．答案①是他们安身立命之本②对家族成员资格的认定（确认）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③失去了家族成员的资格（为家族所遗弃的人）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第①处强调的是家谱对于中国人的重要性，前面说了“根”，后面可以说“本”。第②处结合后面的“决定和颁布家族成员……的资格证书</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同时，家族成员资格的确认……”可知，此处应填写与确认</w:t>
      </w:r>
      <w:r>
        <w:rPr>
          <w:rFonts w:hint="eastAsia" w:asciiTheme="minorEastAsia" w:hAnsiTheme="minorEastAsia" w:eastAsiaTheme="minorEastAsia" w:cstheme="minorEastAsia"/>
          <w:lang w:eastAsia="zh-CN"/>
        </w:rPr>
        <w:t>家族</w:t>
      </w:r>
      <w:r>
        <w:rPr>
          <w:rFonts w:hint="eastAsia" w:asciiTheme="minorEastAsia" w:hAnsiTheme="minorEastAsia" w:eastAsiaTheme="minorEastAsia" w:cstheme="minorEastAsia"/>
        </w:rPr>
        <w:t>成员资格有关的内容。第③处后面的“就会沦为无所依傍的孤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魂野鬼”指出了失去家族成员资格的后果，所以此处应填写与失去家族成员资格等有关的内容。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  中小学生阅读兴趣发生变化，文学经典失宠，快餐文学成了最爱。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概括内容时要涵盖两则材料的要点。材料一突出的是“快餐”式读物广受青少年喜爱；材料二突出的是经典文学作品很少被青少年选择。两则材料共同体现了青少年读书兴趣的变化。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要注意题</w:t>
      </w:r>
      <w:r>
        <w:rPr>
          <w:rFonts w:hint="eastAsia" w:asciiTheme="minorEastAsia" w:hAnsiTheme="minorEastAsia" w:cstheme="minorEastAsia"/>
          <w:lang w:eastAsia="zh-CN"/>
        </w:rPr>
        <w:t>干</w:t>
      </w:r>
      <w:r>
        <w:rPr>
          <w:rFonts w:hint="eastAsia" w:asciiTheme="minorEastAsia" w:hAnsiTheme="minorEastAsia" w:eastAsiaTheme="minorEastAsia" w:cstheme="minorEastAsia"/>
        </w:rPr>
        <w:t>中的信息：“餐桌”限定了环境，“语言描写”限定了描写方式。要充分利用人物的语言展现人物的性格，表达真挚的情感。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阅读</w:t>
      </w:r>
      <w:r>
        <w:rPr>
          <w:rFonts w:hint="eastAsia" w:asciiTheme="minorEastAsia" w:hAnsiTheme="minorEastAsia" w:eastAsiaTheme="minorEastAsia" w:cstheme="minorEastAsia"/>
        </w:rPr>
        <w:t>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1.C文中并无对比之意，作者叙述“我”的师傅的服务态度，意在说明张秉贵的“一团火”精神已经扎根在一代代“大楼人”的心里。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2．答案①在新技术、新环境中进行各种创新与调整。②与新时代对接。③传承优秀的企业文化。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解答本题，要从文本中筛选、整合相关信息。本题的有效信息主要集中在文章的最后一段，通过归纳与概括，不难得出答案。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答案①“大楼”是“繁华”“幸福生活”‘‘时尚”的标志，见证了城市的繁华与时尚，人们可以在里面放心购物，憧憬未来的幸福生活。②“大楼”是企业文化的象征，它经历一代又一代员工的积淀，是企业的财富与灵魂。③“大楼”是传统行业发展的见证者，它经历了繁华、困境和转型，将会发展得越来越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解析“大楼’的记忆”是人们对“大楼”的记忆，即人们赋予“大楼”的文化内涵。根据文本内容，从个人、企业、行业等角度来进行概括即可。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4.B“善择邻人比身边多个道德楷模更显重要”于文无据。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5.D文章写道家楷模仿效理论是为了证明楷模效仿不是儒家的专利，并未与儒家楷模仿效理论进行对比。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6.B A．曲解文意，原文说的是“对儒家来说，效法楷模……最有效的一条途径”。C．“胜于用法律来控制”无中生有。D．“目的是让楷模具有圣人的属性”说法错误，其目的应是“教育青年仿法楷模”。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7.C“因而提升了湖南大学在国际上的话语权与影响力”于文无据。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8．C“呈现书院文献的新貌”错，原文是“呈现书院文献的全貌”。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①政策支持。《关于实施中华优秀传统文化传承发展工程的意见》和《衡阳市历史文化名城保护规划》等全国性和地方性文件为书院文化的复兴提供了政策上的保证。②加强宣传教育。将古书院作为传统文化教育基地和中小学生研学实践教育基地，定期举办相关文化活动，突出书院的文化传承功能。③完善文献资料。搜集，整理书院散落的、损毁的文献资料，初步构建书院文献体系的框架，呈现书院文献全貌，以便学生研学、大众认识和学者研究。④完善人才培养格局。设立与书院文化相关的从本科到博士后的不同层次的学科专业，为发展相关高层次的学术研究、拓展书院文化的研究范围提供人才保证。⑤借助新媒体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播。建立网络书院，采取“互联网+国学”等新方式，让书院文化紧跟时代，走进日常生活。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古为今用”是答题的关键，“结合四则材料简要分析”说明每则材料中都有相关的做法。材料一中的“传统人文教育的重要基地”，材料二中的政策制定，材料三中的人才培养格局以及文献整理，材料四中的“互联网+国学”的方式等都是答题的关键信息。</w:t>
      </w:r>
    </w:p>
    <w:p>
      <w:pPr>
        <w:jc w:val="left"/>
        <w:rPr>
          <w:rFonts w:hint="eastAsia" w:asciiTheme="minorEastAsia" w:hAnsiTheme="minorEastAsia" w:eastAsiaTheme="minorEastAsia" w:cstheme="minor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672AD0"/>
    <w:multiLevelType w:val="singleLevel"/>
    <w:tmpl w:val="E2672AD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0E3D5F"/>
    <w:rsid w:val="0E9932A7"/>
    <w:rsid w:val="0EC15412"/>
    <w:rsid w:val="11400E3C"/>
    <w:rsid w:val="13496323"/>
    <w:rsid w:val="15477990"/>
    <w:rsid w:val="178A7593"/>
    <w:rsid w:val="18D21DD9"/>
    <w:rsid w:val="1BB849B3"/>
    <w:rsid w:val="1CBA7DDE"/>
    <w:rsid w:val="1E2D4800"/>
    <w:rsid w:val="1E342110"/>
    <w:rsid w:val="1F9254FF"/>
    <w:rsid w:val="1FDD0F7E"/>
    <w:rsid w:val="1FF909B7"/>
    <w:rsid w:val="22082B0B"/>
    <w:rsid w:val="25FF171C"/>
    <w:rsid w:val="2648476A"/>
    <w:rsid w:val="26F01DB8"/>
    <w:rsid w:val="27C31B73"/>
    <w:rsid w:val="27D47CBF"/>
    <w:rsid w:val="28340C49"/>
    <w:rsid w:val="2ACE3D6B"/>
    <w:rsid w:val="2B6C25DE"/>
    <w:rsid w:val="2FEC5474"/>
    <w:rsid w:val="2FF332D6"/>
    <w:rsid w:val="30757880"/>
    <w:rsid w:val="33221443"/>
    <w:rsid w:val="35D26C82"/>
    <w:rsid w:val="36075C82"/>
    <w:rsid w:val="372D2266"/>
    <w:rsid w:val="390D59F2"/>
    <w:rsid w:val="3C9A250A"/>
    <w:rsid w:val="400E34A2"/>
    <w:rsid w:val="449C58D5"/>
    <w:rsid w:val="45283BBA"/>
    <w:rsid w:val="49924E20"/>
    <w:rsid w:val="51AF72CB"/>
    <w:rsid w:val="51BF76AD"/>
    <w:rsid w:val="54A251AD"/>
    <w:rsid w:val="564623C0"/>
    <w:rsid w:val="580B1CA0"/>
    <w:rsid w:val="58D066AB"/>
    <w:rsid w:val="59277C16"/>
    <w:rsid w:val="5B170B2D"/>
    <w:rsid w:val="5E793D3C"/>
    <w:rsid w:val="622E6BEC"/>
    <w:rsid w:val="6B426062"/>
    <w:rsid w:val="6E943DE6"/>
    <w:rsid w:val="72851DEE"/>
    <w:rsid w:val="72A02719"/>
    <w:rsid w:val="74EB2014"/>
    <w:rsid w:val="751B52FD"/>
    <w:rsid w:val="7A3E1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2020-06-29T07:28:00Z</dcterms:created>
  <dc:creator>Administrator</dc:creator>
  <cp:lastModifiedBy>安之若素</cp:lastModifiedBy>
  <dcterms:modified xsi:type="dcterms:W3CDTF">2020-07-06T10:07:20Z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